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eastAsia="zh-CN"/>
        </w:rPr>
        <w:t>（格式）：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highlight w:val="none"/>
          <w:lang w:eastAsia="zh-CN"/>
        </w:rPr>
        <w:t>泉州升华实业有限公司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highlight w:val="none"/>
          <w:lang w:eastAsia="zh-CN"/>
        </w:rPr>
        <w:t>室外篮球场配套设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highlight w:val="none"/>
          <w:lang w:val="en-US" w:eastAsia="zh-CN"/>
        </w:rPr>
        <w:t>施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highlight w:val="none"/>
          <w:lang w:eastAsia="zh-CN"/>
        </w:rPr>
        <w:t>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highlight w:val="none"/>
          <w:lang w:eastAsia="zh-CN"/>
        </w:rPr>
        <w:t>方案</w:t>
      </w:r>
      <w:r>
        <w:rPr>
          <w:rFonts w:hint="eastAsia" w:asciiTheme="minorEastAsia" w:hAnsiTheme="minorEastAsia" w:cstheme="minorEastAsia"/>
          <w:color w:val="auto"/>
          <w:sz w:val="36"/>
          <w:szCs w:val="36"/>
          <w:highlight w:val="none"/>
          <w:lang w:eastAsia="zh-CN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公司名称（加盖公章）：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期：</w:t>
      </w:r>
    </w:p>
    <w:p>
      <w:pPr>
        <w:widowControl w:val="0"/>
        <w:ind w:firstLine="0" w:firstLineChars="0"/>
        <w:jc w:val="both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ind w:firstLine="0" w:firstLineChars="0"/>
        <w:jc w:val="both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ind w:firstLine="0" w:firstLineChars="0"/>
        <w:jc w:val="both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ind w:firstLine="0" w:firstLineChars="0"/>
        <w:jc w:val="both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  <w:t>附件1</w:t>
      </w:r>
    </w:p>
    <w:p>
      <w:pPr>
        <w:widowControl w:val="0"/>
        <w:ind w:firstLine="0" w:firstLineChars="0"/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36"/>
          <w:szCs w:val="36"/>
          <w:highlight w:val="none"/>
          <w:lang w:val="en-US" w:eastAsia="zh-CN" w:bidi="ar-SA"/>
        </w:rPr>
        <w:t>企业营业执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kern w:val="2"/>
          <w:sz w:val="36"/>
          <w:szCs w:val="36"/>
          <w:highlight w:val="none"/>
          <w:lang w:val="en-US" w:eastAsia="zh-CN" w:bidi="ar-SA"/>
        </w:rPr>
        <w:t>照</w:t>
      </w:r>
    </w:p>
    <w:p>
      <w:pPr>
        <w:widowControl w:val="0"/>
        <w:ind w:firstLine="0" w:firstLineChars="0"/>
        <w:jc w:val="both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ind w:firstLine="0" w:firstLineChars="0"/>
        <w:jc w:val="both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  <w:t>致：泉州升华实业有限公司</w:t>
      </w:r>
    </w:p>
    <w:p>
      <w:pPr>
        <w:widowControl/>
        <w:spacing w:after="150" w:line="420" w:lineRule="exact"/>
        <w:ind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eastAsia="zh-CN"/>
        </w:rPr>
        <w:t>现附上我公司真实有效的营业执照：</w:t>
      </w:r>
    </w:p>
    <w:p>
      <w:pPr>
        <w:widowControl/>
        <w:spacing w:after="150" w:line="420" w:lineRule="exact"/>
        <w:ind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eastAsia="zh-CN"/>
        </w:rPr>
      </w:pPr>
    </w:p>
    <w:p>
      <w:pPr>
        <w:widowControl/>
        <w:spacing w:after="150" w:line="420" w:lineRule="exact"/>
        <w:ind w:firstLine="42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营业执照副本复印件</w:t>
      </w:r>
    </w:p>
    <w:p>
      <w:pPr>
        <w:widowControl/>
        <w:spacing w:after="150"/>
        <w:ind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</w:pPr>
    </w:p>
    <w:p>
      <w:pPr>
        <w:widowControl/>
        <w:spacing w:after="150"/>
        <w:ind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</w:pPr>
    </w:p>
    <w:p>
      <w:pPr>
        <w:widowControl/>
        <w:spacing w:after="150"/>
        <w:ind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</w:pPr>
    </w:p>
    <w:p>
      <w:pPr>
        <w:widowControl/>
        <w:spacing w:after="150"/>
        <w:ind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</w:pPr>
    </w:p>
    <w:p>
      <w:pPr>
        <w:widowControl/>
        <w:spacing w:after="150"/>
        <w:ind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</w:pPr>
    </w:p>
    <w:p>
      <w:pPr>
        <w:widowControl/>
        <w:spacing w:after="150"/>
        <w:ind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  <w:t>公司通信地址：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val="single"/>
        </w:rPr>
        <w:t>              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  <w:t xml:space="preserve">  邮编：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val="single"/>
        </w:rPr>
        <w:t xml:space="preserve"> 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val="single"/>
        </w:rPr>
        <w:t xml:space="preserve">   </w:t>
      </w:r>
    </w:p>
    <w:p>
      <w:pPr>
        <w:widowControl/>
        <w:spacing w:after="150"/>
        <w:ind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  <w:t>联系方法：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val="single"/>
        </w:rPr>
        <w:t>（包括但不限于：联系人、联系电话、手机、传真、电子邮箱等）</w:t>
      </w:r>
    </w:p>
    <w:p>
      <w:pPr>
        <w:widowControl/>
        <w:spacing w:after="150"/>
        <w:ind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  <w:t> </w:t>
      </w:r>
    </w:p>
    <w:p>
      <w:pPr>
        <w:widowControl/>
        <w:spacing w:after="150"/>
        <w:ind w:firstLine="420"/>
        <w:jc w:val="righ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</w:pPr>
    </w:p>
    <w:p>
      <w:pPr>
        <w:widowControl/>
        <w:spacing w:after="150"/>
        <w:ind w:firstLine="420"/>
        <w:jc w:val="righ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</w:pPr>
    </w:p>
    <w:p>
      <w:pPr>
        <w:widowControl/>
        <w:spacing w:after="150"/>
        <w:ind w:firstLine="420"/>
        <w:jc w:val="righ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  <w:t>公司名称：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val="single"/>
        </w:rPr>
        <w:t>（全称并加盖单位公章）</w:t>
      </w:r>
    </w:p>
    <w:p>
      <w:pPr>
        <w:widowControl/>
        <w:spacing w:after="150"/>
        <w:ind w:firstLine="420"/>
        <w:jc w:val="righ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val="single"/>
        </w:rPr>
        <w:t>   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val="single"/>
        </w:rPr>
        <w:t>  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val="single"/>
        </w:rPr>
        <w:t>  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  <w:t>附件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0"/>
          <w:sz w:val="32"/>
          <w:szCs w:val="32"/>
          <w:highlight w:val="none"/>
          <w:lang w:val="en-US" w:eastAsia="zh-CN" w:bidi="ar-SA"/>
        </w:rPr>
        <w:t>1.室外运动地板系统产品清单</w:t>
      </w:r>
    </w:p>
    <w:tbl>
      <w:tblPr>
        <w:tblStyle w:val="9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065"/>
        <w:gridCol w:w="2122"/>
        <w:gridCol w:w="2122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产品名称</w:t>
            </w: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数量/单位</w:t>
            </w: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技术参数</w:t>
            </w:r>
          </w:p>
        </w:tc>
        <w:tc>
          <w:tcPr>
            <w:tcW w:w="13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品牌型号（列举满足技术参数要求的三个不同品牌）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0"/>
          <w:sz w:val="32"/>
          <w:szCs w:val="32"/>
          <w:highlight w:val="none"/>
          <w:lang w:val="en-US" w:eastAsia="zh-CN" w:bidi="ar-SA"/>
        </w:rPr>
        <w:t>2.配套电子信息设备产品清单</w:t>
      </w:r>
    </w:p>
    <w:tbl>
      <w:tblPr>
        <w:tblStyle w:val="9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065"/>
        <w:gridCol w:w="2122"/>
        <w:gridCol w:w="2122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产品名称</w:t>
            </w: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数量/单位</w:t>
            </w: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技术参数</w:t>
            </w:r>
          </w:p>
        </w:tc>
        <w:tc>
          <w:tcPr>
            <w:tcW w:w="13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品牌型号（列举满足技术参数要求的三个不同品牌）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Theme="minorEastAsia" w:hAnsiTheme="minorEastAsia" w:cstheme="minorEastAsia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0"/>
          <w:sz w:val="32"/>
          <w:szCs w:val="32"/>
          <w:highlight w:val="none"/>
          <w:lang w:val="en-US" w:eastAsia="zh-CN" w:bidi="ar-SA"/>
        </w:rPr>
        <w:t>3.场地基础改造清单</w:t>
      </w:r>
    </w:p>
    <w:tbl>
      <w:tblPr>
        <w:tblStyle w:val="9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065"/>
        <w:gridCol w:w="2122"/>
        <w:gridCol w:w="2122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产品名称</w:t>
            </w: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数量/单位</w:t>
            </w: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技术参数</w:t>
            </w:r>
          </w:p>
        </w:tc>
        <w:tc>
          <w:tcPr>
            <w:tcW w:w="13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品牌型号（列举满足技术参数要求的三个不同品牌）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  <w:t>注：潜在市场主体可对清单内容进一步的拆分、细化。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附件3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本公告“二、采购项目清单”中要求提供的材料。</w:t>
      </w: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4</w:t>
      </w: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篮球场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平面布置图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eastAsia="zh-CN"/>
        </w:rPr>
        <w:t>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效果图</w:t>
      </w: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同类项目（同类项目的具体范围是指应包含室外篮球场木地板）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案例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eastAsia="zh-CN"/>
        </w:rPr>
        <w:t>合同</w:t>
      </w: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附件6</w:t>
      </w: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潜在市场主体认为需提供的其他材料【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如产品介绍、厂家介绍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木地板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eastAsia="zh-CN"/>
        </w:rPr>
        <w:t>运动性能指标的检测报告检测报告、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木地板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eastAsia="zh-CN"/>
        </w:rPr>
        <w:t>材料耐候性检测报告（如抗紫外线老化测试、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吸水率、阻燃性能、甲醛释放量、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eastAsia="zh-CN"/>
        </w:rPr>
        <w:t>耐水耐潮性能检测）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】</w:t>
      </w: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附件7</w:t>
      </w:r>
    </w:p>
    <w:p>
      <w:pPr>
        <w:pStyle w:val="2"/>
        <w:ind w:left="0" w:leftChars="0" w:firstLine="0" w:firstLineChars="0"/>
        <w:jc w:val="center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报价表</w:t>
      </w:r>
    </w:p>
    <w:p>
      <w:pPr>
        <w:pStyle w:val="2"/>
        <w:ind w:left="0" w:leftChars="0" w:firstLine="0" w:firstLineChars="0"/>
        <w:jc w:val="center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eastAsia="zh-CN"/>
        </w:rPr>
        <w:t>需列出产品清单中各产品的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单价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总价</w:t>
      </w:r>
    </w:p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  <w:rPr>
        <w:rFonts w:ascii="Times New Roman" w:hAnsi="Times New Roman" w:eastAsia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NDk3Yzg3NmQ4MTU4MTVhNGI5YzkzNGI2M2NjNDgifQ=="/>
  </w:docVars>
  <w:rsids>
    <w:rsidRoot w:val="00000000"/>
    <w:rsid w:val="1A3B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首行缩进 + 首行缩进:  1 字符"/>
    <w:basedOn w:val="3"/>
    <w:autoRedefine/>
    <w:qFormat/>
    <w:uiPriority w:val="0"/>
    <w:pPr>
      <w:adjustRightInd w:val="0"/>
      <w:spacing w:after="0" w:line="312" w:lineRule="auto"/>
      <w:ind w:firstLine="480"/>
    </w:pPr>
    <w:rPr>
      <w:rFonts w:cs="宋体"/>
      <w:sz w:val="24"/>
      <w:szCs w:val="20"/>
    </w:rPr>
  </w:style>
  <w:style w:type="paragraph" w:styleId="3">
    <w:name w:val="Body Text First Indent"/>
    <w:basedOn w:val="4"/>
    <w:next w:val="5"/>
    <w:unhideWhenUsed/>
    <w:qFormat/>
    <w:uiPriority w:val="99"/>
    <w:pPr>
      <w:spacing w:line="572" w:lineRule="exact"/>
      <w:ind w:firstLine="880" w:firstLineChars="200"/>
      <w:jc w:val="left"/>
    </w:pPr>
    <w:rPr>
      <w:rFonts w:ascii="Times New Roman" w:hAnsi="Times New Roman"/>
    </w:rPr>
  </w:style>
  <w:style w:type="paragraph" w:styleId="4">
    <w:name w:val="Body Text"/>
    <w:basedOn w:val="1"/>
    <w:next w:val="1"/>
    <w:unhideWhenUsed/>
    <w:qFormat/>
    <w:uiPriority w:val="99"/>
    <w:pPr>
      <w:widowControl/>
      <w:spacing w:after="120"/>
      <w:jc w:val="left"/>
    </w:pPr>
    <w:rPr>
      <w:rFonts w:ascii="宋体" w:hAnsi="宋体" w:cs="宋体"/>
      <w:kern w:val="0"/>
      <w:sz w:val="24"/>
    </w:rPr>
  </w:style>
  <w:style w:type="paragraph" w:styleId="5">
    <w:name w:val="toc 6"/>
    <w:basedOn w:val="1"/>
    <w:next w:val="1"/>
    <w:qFormat/>
    <w:uiPriority w:val="0"/>
    <w:pPr>
      <w:ind w:left="2100" w:leftChars="1000"/>
    </w:pPr>
  </w:style>
  <w:style w:type="paragraph" w:styleId="6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paragraph" w:styleId="7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2026-02-27T12:36:21Z</dcterms:created>
  <dc:creator>35593</dc:creator>
  <cp:lastModifiedBy>呆</cp:lastModifiedBy>
  <dcterms:modified xsi:type="dcterms:W3CDTF">2026-02-27T12:38:52Z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8A00C8C355DD4DC4AB331557005E39FA_12</vt:lpwstr>
  </property>
</Properties>
</file>